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65" w:rsidRPr="00694865" w:rsidRDefault="00694865" w:rsidP="006948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865">
        <w:rPr>
          <w:rFonts w:ascii="Times New Roman" w:hAnsi="Times New Roman" w:cs="Times New Roman"/>
          <w:b/>
          <w:sz w:val="36"/>
          <w:szCs w:val="36"/>
        </w:rPr>
        <w:t>Frequently Asked Questions (FAQs)</w:t>
      </w:r>
    </w:p>
    <w:p w:rsidR="002D64FB" w:rsidRPr="002D64FB" w:rsidRDefault="002D64FB" w:rsidP="002D64FB">
      <w:pPr>
        <w:rPr>
          <w:rFonts w:ascii="Times New Roman" w:hAnsi="Times New Roman" w:cs="Times New Roman"/>
          <w:sz w:val="24"/>
          <w:szCs w:val="24"/>
        </w:rPr>
      </w:pPr>
      <w:r w:rsidRPr="002D64FB">
        <w:rPr>
          <w:rFonts w:ascii="Times New Roman" w:hAnsi="Times New Roman" w:cs="Times New Roman"/>
          <w:sz w:val="24"/>
          <w:szCs w:val="24"/>
        </w:rPr>
        <w:t xml:space="preserve">Dear </w:t>
      </w:r>
      <w:r w:rsidR="00694865">
        <w:rPr>
          <w:rFonts w:ascii="Times New Roman" w:hAnsi="Times New Roman" w:cs="Times New Roman"/>
          <w:sz w:val="24"/>
          <w:szCs w:val="24"/>
        </w:rPr>
        <w:t xml:space="preserve">Students, </w:t>
      </w:r>
      <w:r w:rsidRPr="002D64FB">
        <w:rPr>
          <w:rFonts w:ascii="Times New Roman" w:hAnsi="Times New Roman" w:cs="Times New Roman"/>
          <w:sz w:val="24"/>
          <w:szCs w:val="24"/>
        </w:rPr>
        <w:t>Parent</w:t>
      </w:r>
      <w:r w:rsidR="00694865">
        <w:rPr>
          <w:rFonts w:ascii="Times New Roman" w:hAnsi="Times New Roman" w:cs="Times New Roman"/>
          <w:sz w:val="24"/>
          <w:szCs w:val="24"/>
        </w:rPr>
        <w:t>s,</w:t>
      </w:r>
      <w:r w:rsidRPr="002D64FB">
        <w:rPr>
          <w:rFonts w:ascii="Times New Roman" w:hAnsi="Times New Roman" w:cs="Times New Roman"/>
          <w:sz w:val="24"/>
          <w:szCs w:val="24"/>
        </w:rPr>
        <w:t xml:space="preserve"> and Guardians,</w:t>
      </w:r>
    </w:p>
    <w:p w:rsidR="002D64FB" w:rsidRPr="002D64FB" w:rsidRDefault="002D64FB" w:rsidP="002D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staff of </w:t>
      </w:r>
      <w:r w:rsidR="00B44B1C">
        <w:rPr>
          <w:rFonts w:ascii="Times New Roman" w:hAnsi="Times New Roman" w:cs="Times New Roman"/>
          <w:sz w:val="24"/>
          <w:szCs w:val="24"/>
        </w:rPr>
        <w:t>our</w:t>
      </w:r>
      <w:r w:rsidR="0069486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chool-</w:t>
      </w:r>
      <w:r w:rsidR="0069486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ased </w:t>
      </w:r>
      <w:r w:rsidR="0069486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ealth </w:t>
      </w:r>
      <w:r w:rsidR="0069486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enter is excited to assist</w:t>
      </w:r>
      <w:r w:rsidRPr="002D64FB">
        <w:rPr>
          <w:rFonts w:ascii="Times New Roman" w:hAnsi="Times New Roman" w:cs="Times New Roman"/>
          <w:sz w:val="24"/>
          <w:szCs w:val="24"/>
        </w:rPr>
        <w:t xml:space="preserve"> your children with a</w:t>
      </w:r>
      <w:r>
        <w:rPr>
          <w:rFonts w:ascii="Times New Roman" w:hAnsi="Times New Roman" w:cs="Times New Roman"/>
          <w:sz w:val="24"/>
          <w:szCs w:val="24"/>
        </w:rPr>
        <w:t xml:space="preserve">ll of their health care needs. </w:t>
      </w:r>
      <w:r w:rsidRPr="002D64FB">
        <w:rPr>
          <w:rFonts w:ascii="Times New Roman" w:hAnsi="Times New Roman" w:cs="Times New Roman"/>
          <w:sz w:val="24"/>
          <w:szCs w:val="24"/>
        </w:rPr>
        <w:t>Our licensed healthcare staff is on site in a safe, child-friendly environm</w:t>
      </w:r>
      <w:r>
        <w:rPr>
          <w:rFonts w:ascii="Times New Roman" w:hAnsi="Times New Roman" w:cs="Times New Roman"/>
          <w:sz w:val="24"/>
          <w:szCs w:val="24"/>
        </w:rPr>
        <w:t xml:space="preserve">ent. </w:t>
      </w:r>
      <w:r w:rsidRPr="002D64FB">
        <w:rPr>
          <w:rFonts w:ascii="Times New Roman" w:hAnsi="Times New Roman" w:cs="Times New Roman"/>
          <w:sz w:val="24"/>
          <w:szCs w:val="24"/>
        </w:rPr>
        <w:t>We closely work with the school nurse and faculty to provide</w:t>
      </w:r>
      <w:r w:rsidR="001614D0">
        <w:rPr>
          <w:rFonts w:ascii="Times New Roman" w:hAnsi="Times New Roman" w:cs="Times New Roman"/>
          <w:sz w:val="24"/>
          <w:szCs w:val="24"/>
        </w:rPr>
        <w:t xml:space="preserve"> convenient care to your child.</w:t>
      </w:r>
    </w:p>
    <w:p w:rsidR="002D64FB" w:rsidRPr="002D64FB" w:rsidRDefault="00A807D6" w:rsidP="002D6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</w:t>
      </w:r>
      <w:r w:rsidR="002D64FB" w:rsidRPr="002D64FB">
        <w:rPr>
          <w:rFonts w:ascii="Times New Roman" w:hAnsi="Times New Roman" w:cs="Times New Roman"/>
          <w:b/>
          <w:sz w:val="24"/>
          <w:szCs w:val="24"/>
        </w:rPr>
        <w:t xml:space="preserve"> services are available?</w:t>
      </w:r>
    </w:p>
    <w:p w:rsidR="002D64FB" w:rsidRPr="002D64FB" w:rsidRDefault="002D64FB" w:rsidP="002D64FB">
      <w:pPr>
        <w:rPr>
          <w:rFonts w:ascii="Times New Roman" w:hAnsi="Times New Roman" w:cs="Times New Roman"/>
          <w:sz w:val="24"/>
          <w:szCs w:val="24"/>
        </w:rPr>
      </w:pPr>
      <w:r w:rsidRPr="002D64FB">
        <w:rPr>
          <w:rFonts w:ascii="Times New Roman" w:hAnsi="Times New Roman" w:cs="Times New Roman"/>
          <w:sz w:val="24"/>
          <w:szCs w:val="24"/>
        </w:rPr>
        <w:t>Well check exams, sick visits, injury treatment, immunizations, allergy shots, ADHD evaluation and treatment, behavioral health, dental care, chronic health care maintenance</w:t>
      </w:r>
      <w:r>
        <w:rPr>
          <w:rFonts w:ascii="Times New Roman" w:hAnsi="Times New Roman" w:cs="Times New Roman"/>
          <w:sz w:val="24"/>
          <w:szCs w:val="24"/>
        </w:rPr>
        <w:t>--l</w:t>
      </w:r>
      <w:r w:rsidRPr="002D64FB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>e being on site to assist with diabetes, s</w:t>
      </w:r>
      <w:r w:rsidRPr="002D64FB">
        <w:rPr>
          <w:rFonts w:ascii="Times New Roman" w:hAnsi="Times New Roman" w:cs="Times New Roman"/>
          <w:sz w:val="24"/>
          <w:szCs w:val="24"/>
        </w:rPr>
        <w:t xml:space="preserve">eizures, and </w:t>
      </w:r>
      <w:r>
        <w:rPr>
          <w:rFonts w:ascii="Times New Roman" w:hAnsi="Times New Roman" w:cs="Times New Roman"/>
          <w:sz w:val="24"/>
          <w:szCs w:val="24"/>
        </w:rPr>
        <w:t xml:space="preserve">asthma. </w:t>
      </w:r>
      <w:r w:rsidRPr="002D64FB">
        <w:rPr>
          <w:rFonts w:ascii="Times New Roman" w:hAnsi="Times New Roman" w:cs="Times New Roman"/>
          <w:sz w:val="24"/>
          <w:szCs w:val="24"/>
        </w:rPr>
        <w:t>Just think of us as a doct</w:t>
      </w:r>
      <w:r>
        <w:rPr>
          <w:rFonts w:ascii="Times New Roman" w:hAnsi="Times New Roman" w:cs="Times New Roman"/>
          <w:sz w:val="24"/>
          <w:szCs w:val="24"/>
        </w:rPr>
        <w:t xml:space="preserve">or’s office inside the school. </w:t>
      </w:r>
      <w:r w:rsidRPr="002D64FB">
        <w:rPr>
          <w:rFonts w:ascii="Times New Roman" w:hAnsi="Times New Roman" w:cs="Times New Roman"/>
          <w:sz w:val="24"/>
          <w:szCs w:val="24"/>
        </w:rPr>
        <w:t xml:space="preserve">We also do health education in </w:t>
      </w:r>
      <w:r>
        <w:rPr>
          <w:rFonts w:ascii="Times New Roman" w:hAnsi="Times New Roman" w:cs="Times New Roman"/>
          <w:sz w:val="24"/>
          <w:szCs w:val="24"/>
        </w:rPr>
        <w:t xml:space="preserve">conjunction with the teachers. </w:t>
      </w:r>
      <w:r w:rsidRPr="002D64FB">
        <w:rPr>
          <w:rFonts w:ascii="Times New Roman" w:hAnsi="Times New Roman" w:cs="Times New Roman"/>
          <w:sz w:val="24"/>
          <w:szCs w:val="24"/>
        </w:rPr>
        <w:t xml:space="preserve">You can look forward to monthly newsletters on health topics and promotion of healthy eating and exercise.  </w:t>
      </w:r>
    </w:p>
    <w:p w:rsidR="002D64FB" w:rsidRPr="002D64FB" w:rsidRDefault="00A807D6" w:rsidP="002D6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</w:t>
      </w:r>
      <w:r w:rsidR="002D64FB" w:rsidRPr="002D64FB">
        <w:rPr>
          <w:rFonts w:ascii="Times New Roman" w:hAnsi="Times New Roman" w:cs="Times New Roman"/>
          <w:b/>
          <w:sz w:val="24"/>
          <w:szCs w:val="24"/>
        </w:rPr>
        <w:t xml:space="preserve"> does it work?</w:t>
      </w:r>
    </w:p>
    <w:p w:rsidR="00322A60" w:rsidRDefault="002D64FB" w:rsidP="002D64FB">
      <w:pPr>
        <w:rPr>
          <w:rFonts w:ascii="Times New Roman" w:hAnsi="Times New Roman" w:cs="Times New Roman"/>
          <w:sz w:val="24"/>
          <w:szCs w:val="24"/>
        </w:rPr>
      </w:pPr>
      <w:r w:rsidRPr="002D64FB">
        <w:rPr>
          <w:rFonts w:ascii="Times New Roman" w:hAnsi="Times New Roman" w:cs="Times New Roman"/>
          <w:sz w:val="24"/>
          <w:szCs w:val="24"/>
        </w:rPr>
        <w:t>Parents can schedule appointments for their child before, during</w:t>
      </w:r>
      <w:r>
        <w:rPr>
          <w:rFonts w:ascii="Times New Roman" w:hAnsi="Times New Roman" w:cs="Times New Roman"/>
          <w:sz w:val="24"/>
          <w:szCs w:val="24"/>
        </w:rPr>
        <w:t xml:space="preserve">, or immediately after school. </w:t>
      </w:r>
      <w:r w:rsidRPr="002D64FB">
        <w:rPr>
          <w:rFonts w:ascii="Times New Roman" w:hAnsi="Times New Roman" w:cs="Times New Roman"/>
          <w:sz w:val="24"/>
          <w:szCs w:val="24"/>
        </w:rPr>
        <w:t>We welcome parents at the appointment, but a child can be seen without you present at your request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4FB">
        <w:rPr>
          <w:rFonts w:ascii="Times New Roman" w:hAnsi="Times New Roman" w:cs="Times New Roman"/>
          <w:sz w:val="24"/>
          <w:szCs w:val="24"/>
        </w:rPr>
        <w:t xml:space="preserve">We recognize that parents work and there are transportation issues that </w:t>
      </w:r>
      <w:r>
        <w:rPr>
          <w:rFonts w:ascii="Times New Roman" w:hAnsi="Times New Roman" w:cs="Times New Roman"/>
          <w:sz w:val="24"/>
          <w:szCs w:val="24"/>
        </w:rPr>
        <w:t xml:space="preserve">create barriers to healthcare. </w:t>
      </w:r>
      <w:r w:rsidRPr="002D64FB">
        <w:rPr>
          <w:rFonts w:ascii="Times New Roman" w:hAnsi="Times New Roman" w:cs="Times New Roman"/>
          <w:sz w:val="24"/>
          <w:szCs w:val="24"/>
        </w:rPr>
        <w:t xml:space="preserve">We are more than happy to communicate with you via phone after seeing your child.  </w:t>
      </w:r>
    </w:p>
    <w:p w:rsidR="00322A60" w:rsidRPr="002D64FB" w:rsidRDefault="002D64FB" w:rsidP="002D64FB">
      <w:pPr>
        <w:rPr>
          <w:rFonts w:ascii="Times New Roman" w:hAnsi="Times New Roman" w:cs="Times New Roman"/>
          <w:sz w:val="24"/>
          <w:szCs w:val="24"/>
        </w:rPr>
      </w:pPr>
      <w:r w:rsidRPr="002D64FB">
        <w:rPr>
          <w:rFonts w:ascii="Times New Roman" w:hAnsi="Times New Roman" w:cs="Times New Roman"/>
          <w:sz w:val="24"/>
          <w:szCs w:val="24"/>
        </w:rPr>
        <w:t xml:space="preserve">So for example, the school nurse calls home stating that your child came to her with an ear ache. With your permission, the nurse can bring your child right over </w:t>
      </w:r>
      <w:r w:rsidR="00322A60">
        <w:rPr>
          <w:rFonts w:ascii="Times New Roman" w:hAnsi="Times New Roman" w:cs="Times New Roman"/>
          <w:sz w:val="24"/>
          <w:szCs w:val="24"/>
        </w:rPr>
        <w:t xml:space="preserve">immediately </w:t>
      </w:r>
      <w:r w:rsidRPr="002D64FB">
        <w:rPr>
          <w:rFonts w:ascii="Times New Roman" w:hAnsi="Times New Roman" w:cs="Times New Roman"/>
          <w:sz w:val="24"/>
          <w:szCs w:val="24"/>
        </w:rPr>
        <w:t>so we can evaluate to see if an infection is present. If so, we can have medication delivered to home and yo</w:t>
      </w:r>
      <w:r>
        <w:rPr>
          <w:rFonts w:ascii="Times New Roman" w:hAnsi="Times New Roman" w:cs="Times New Roman"/>
          <w:sz w:val="24"/>
          <w:szCs w:val="24"/>
        </w:rPr>
        <w:t>ur child can return to class, o</w:t>
      </w:r>
      <w:r w:rsidRPr="002D64FB">
        <w:rPr>
          <w:rFonts w:ascii="Times New Roman" w:hAnsi="Times New Roman" w:cs="Times New Roman"/>
          <w:sz w:val="24"/>
          <w:szCs w:val="24"/>
        </w:rPr>
        <w:t>r if your child awakens in the morning limping, you can call us or send a note to have your child’s teacher send him/her down to us perhaps after lunch</w:t>
      </w:r>
      <w:r w:rsidR="00BF0ED2">
        <w:rPr>
          <w:rFonts w:ascii="Times New Roman" w:hAnsi="Times New Roman" w:cs="Times New Roman"/>
          <w:sz w:val="24"/>
          <w:szCs w:val="24"/>
        </w:rPr>
        <w:t xml:space="preserve"> so they don’t miss class time. </w:t>
      </w:r>
      <w:r w:rsidRPr="002D64FB">
        <w:rPr>
          <w:rFonts w:ascii="Times New Roman" w:hAnsi="Times New Roman" w:cs="Times New Roman"/>
          <w:sz w:val="24"/>
          <w:szCs w:val="24"/>
        </w:rPr>
        <w:t>School-</w:t>
      </w:r>
      <w:r>
        <w:rPr>
          <w:rFonts w:ascii="Times New Roman" w:hAnsi="Times New Roman" w:cs="Times New Roman"/>
          <w:sz w:val="24"/>
          <w:szCs w:val="24"/>
        </w:rPr>
        <w:t>based health centers</w:t>
      </w:r>
      <w:r w:rsidRPr="002D64FB">
        <w:rPr>
          <w:rFonts w:ascii="Times New Roman" w:hAnsi="Times New Roman" w:cs="Times New Roman"/>
          <w:sz w:val="24"/>
          <w:szCs w:val="24"/>
        </w:rPr>
        <w:t xml:space="preserve"> reduce student</w:t>
      </w:r>
      <w:r w:rsidR="00BF0ED2">
        <w:rPr>
          <w:rFonts w:ascii="Times New Roman" w:hAnsi="Times New Roman" w:cs="Times New Roman"/>
          <w:sz w:val="24"/>
          <w:szCs w:val="24"/>
        </w:rPr>
        <w:t>’s missed class time and parent</w:t>
      </w:r>
      <w:r w:rsidRPr="002D64FB">
        <w:rPr>
          <w:rFonts w:ascii="Times New Roman" w:hAnsi="Times New Roman" w:cs="Times New Roman"/>
          <w:sz w:val="24"/>
          <w:szCs w:val="24"/>
        </w:rPr>
        <w:t>s</w:t>
      </w:r>
      <w:r w:rsidR="00BF0ED2">
        <w:rPr>
          <w:rFonts w:ascii="Times New Roman" w:hAnsi="Times New Roman" w:cs="Times New Roman"/>
          <w:sz w:val="24"/>
          <w:szCs w:val="24"/>
        </w:rPr>
        <w:t>’</w:t>
      </w:r>
      <w:r w:rsidRPr="002D64FB">
        <w:rPr>
          <w:rFonts w:ascii="Times New Roman" w:hAnsi="Times New Roman" w:cs="Times New Roman"/>
          <w:sz w:val="24"/>
          <w:szCs w:val="24"/>
        </w:rPr>
        <w:t xml:space="preserve"> missed work time for health–related appointments and reduces time and costs for transportation </w:t>
      </w:r>
      <w:r w:rsidR="00BF28A3">
        <w:rPr>
          <w:rFonts w:ascii="Times New Roman" w:hAnsi="Times New Roman" w:cs="Times New Roman"/>
          <w:sz w:val="24"/>
          <w:szCs w:val="24"/>
        </w:rPr>
        <w:t xml:space="preserve">to health-related appointments. </w:t>
      </w:r>
    </w:p>
    <w:p w:rsidR="002D64FB" w:rsidRPr="002D64FB" w:rsidRDefault="002D64FB" w:rsidP="002D64FB">
      <w:pPr>
        <w:rPr>
          <w:rFonts w:ascii="Times New Roman" w:hAnsi="Times New Roman" w:cs="Times New Roman"/>
          <w:b/>
          <w:sz w:val="24"/>
          <w:szCs w:val="24"/>
        </w:rPr>
      </w:pPr>
      <w:r w:rsidRPr="002D64FB">
        <w:rPr>
          <w:rFonts w:ascii="Times New Roman" w:hAnsi="Times New Roman" w:cs="Times New Roman"/>
          <w:b/>
          <w:sz w:val="24"/>
          <w:szCs w:val="24"/>
        </w:rPr>
        <w:t>What dental services are offered?</w:t>
      </w:r>
    </w:p>
    <w:p w:rsidR="002D64FB" w:rsidRPr="002D64FB" w:rsidRDefault="00322A60" w:rsidP="002D64FB">
      <w:pPr>
        <w:rPr>
          <w:rFonts w:ascii="Times New Roman" w:hAnsi="Times New Roman" w:cs="Times New Roman"/>
          <w:sz w:val="24"/>
          <w:szCs w:val="24"/>
        </w:rPr>
      </w:pPr>
      <w:r w:rsidRPr="00322A60">
        <w:rPr>
          <w:rFonts w:ascii="Times New Roman" w:hAnsi="Times New Roman" w:cs="Times New Roman"/>
          <w:sz w:val="24"/>
          <w:szCs w:val="24"/>
        </w:rPr>
        <w:t xml:space="preserve">We will have a dental hygienist </w:t>
      </w:r>
      <w:r w:rsidR="002D64FB" w:rsidRPr="00322A60">
        <w:rPr>
          <w:rFonts w:ascii="Times New Roman" w:hAnsi="Times New Roman" w:cs="Times New Roman"/>
          <w:sz w:val="24"/>
          <w:szCs w:val="24"/>
        </w:rPr>
        <w:t xml:space="preserve">working </w:t>
      </w:r>
      <w:r w:rsidRPr="00322A60">
        <w:rPr>
          <w:rFonts w:ascii="Times New Roman" w:hAnsi="Times New Roman" w:cs="Times New Roman"/>
          <w:sz w:val="24"/>
          <w:szCs w:val="24"/>
        </w:rPr>
        <w:t>at our school-based health center</w:t>
      </w:r>
      <w:r>
        <w:rPr>
          <w:rFonts w:ascii="Times New Roman" w:hAnsi="Times New Roman" w:cs="Times New Roman"/>
          <w:sz w:val="24"/>
          <w:szCs w:val="24"/>
        </w:rPr>
        <w:t xml:space="preserve"> for oral health cleanings. </w:t>
      </w:r>
      <w:r w:rsidR="002D64FB" w:rsidRPr="002D64FB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dental providers</w:t>
      </w:r>
      <w:r w:rsidR="002D64FB" w:rsidRPr="002D64FB">
        <w:rPr>
          <w:rFonts w:ascii="Times New Roman" w:hAnsi="Times New Roman" w:cs="Times New Roman"/>
          <w:sz w:val="24"/>
          <w:szCs w:val="24"/>
        </w:rPr>
        <w:t xml:space="preserve"> schedule weekly appointments on site to perform a range of services which include x-rays, state-required dental assessments, and applying sealants to teeth.</w:t>
      </w:r>
    </w:p>
    <w:p w:rsidR="002D64FB" w:rsidRPr="002D64FB" w:rsidRDefault="002D64FB" w:rsidP="002D64FB">
      <w:pPr>
        <w:rPr>
          <w:rFonts w:ascii="Times New Roman" w:hAnsi="Times New Roman" w:cs="Times New Roman"/>
          <w:b/>
          <w:sz w:val="24"/>
          <w:szCs w:val="24"/>
        </w:rPr>
      </w:pPr>
      <w:r w:rsidRPr="002D64FB">
        <w:rPr>
          <w:rFonts w:ascii="Times New Roman" w:hAnsi="Times New Roman" w:cs="Times New Roman"/>
          <w:b/>
          <w:sz w:val="24"/>
          <w:szCs w:val="24"/>
        </w:rPr>
        <w:t>How do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2D64FB">
        <w:rPr>
          <w:rFonts w:ascii="Times New Roman" w:hAnsi="Times New Roman" w:cs="Times New Roman"/>
          <w:b/>
          <w:sz w:val="24"/>
          <w:szCs w:val="24"/>
        </w:rPr>
        <w:t xml:space="preserve"> the Behavioral Health Services work?</w:t>
      </w:r>
    </w:p>
    <w:p w:rsidR="002D64FB" w:rsidRPr="002D64FB" w:rsidRDefault="002D64FB" w:rsidP="002D64FB">
      <w:pPr>
        <w:rPr>
          <w:rFonts w:ascii="Times New Roman" w:hAnsi="Times New Roman" w:cs="Times New Roman"/>
          <w:sz w:val="24"/>
          <w:szCs w:val="24"/>
        </w:rPr>
      </w:pPr>
      <w:r w:rsidRPr="002D64FB">
        <w:rPr>
          <w:rFonts w:ascii="Times New Roman" w:hAnsi="Times New Roman" w:cs="Times New Roman"/>
          <w:sz w:val="24"/>
          <w:szCs w:val="24"/>
        </w:rPr>
        <w:t>We have individual counseling on-site provided by a licensed behavioral health specialist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4FB">
        <w:rPr>
          <w:rFonts w:ascii="Times New Roman" w:hAnsi="Times New Roman" w:cs="Times New Roman"/>
          <w:sz w:val="24"/>
          <w:szCs w:val="24"/>
        </w:rPr>
        <w:t>A referral can be provided from the parent/guardian, our healthcare providers, your local healthcare provider, or school staff.  Appointments can be made at your con</w:t>
      </w:r>
      <w:r>
        <w:rPr>
          <w:rFonts w:ascii="Times New Roman" w:hAnsi="Times New Roman" w:cs="Times New Roman"/>
          <w:sz w:val="24"/>
          <w:szCs w:val="24"/>
        </w:rPr>
        <w:t xml:space="preserve">venience in less than one week. </w:t>
      </w:r>
      <w:r w:rsidRPr="002D64FB">
        <w:rPr>
          <w:rFonts w:ascii="Times New Roman" w:hAnsi="Times New Roman" w:cs="Times New Roman"/>
          <w:sz w:val="24"/>
          <w:szCs w:val="24"/>
        </w:rPr>
        <w:t xml:space="preserve">Some children have chronic issues like depression or anxiety, others have lost loved ones and need grief support, and others have been through </w:t>
      </w:r>
      <w:r w:rsidRPr="002D64FB">
        <w:rPr>
          <w:rFonts w:ascii="Times New Roman" w:hAnsi="Times New Roman" w:cs="Times New Roman"/>
          <w:sz w:val="24"/>
          <w:szCs w:val="24"/>
        </w:rPr>
        <w:lastRenderedPageBreak/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crises like divorce or abuse. </w:t>
      </w:r>
      <w:r w:rsidRPr="002D64FB">
        <w:rPr>
          <w:rFonts w:ascii="Times New Roman" w:hAnsi="Times New Roman" w:cs="Times New Roman"/>
          <w:sz w:val="24"/>
          <w:szCs w:val="24"/>
        </w:rPr>
        <w:t>Our specialist can also assist with management of ADHD or disruptive behaviors such as arguing wit</w:t>
      </w:r>
      <w:r>
        <w:rPr>
          <w:rFonts w:ascii="Times New Roman" w:hAnsi="Times New Roman" w:cs="Times New Roman"/>
          <w:sz w:val="24"/>
          <w:szCs w:val="24"/>
        </w:rPr>
        <w:t xml:space="preserve">h adults and defiant behavior. </w:t>
      </w:r>
      <w:r w:rsidRPr="002D64FB">
        <w:rPr>
          <w:rFonts w:ascii="Times New Roman" w:hAnsi="Times New Roman" w:cs="Times New Roman"/>
          <w:sz w:val="24"/>
          <w:szCs w:val="24"/>
        </w:rPr>
        <w:t xml:space="preserve">An individualized plan will be developed for each situation.  </w:t>
      </w:r>
    </w:p>
    <w:p w:rsidR="002D64FB" w:rsidRPr="002D64FB" w:rsidRDefault="002D64FB" w:rsidP="002D64FB">
      <w:pPr>
        <w:rPr>
          <w:rFonts w:ascii="Times New Roman" w:hAnsi="Times New Roman" w:cs="Times New Roman"/>
          <w:b/>
          <w:sz w:val="24"/>
          <w:szCs w:val="24"/>
        </w:rPr>
      </w:pPr>
      <w:r w:rsidRPr="002D64FB">
        <w:rPr>
          <w:rFonts w:ascii="Times New Roman" w:hAnsi="Times New Roman" w:cs="Times New Roman"/>
          <w:b/>
          <w:sz w:val="24"/>
          <w:szCs w:val="24"/>
        </w:rPr>
        <w:t>What about my current doctor’s office?</w:t>
      </w:r>
    </w:p>
    <w:p w:rsidR="002D64FB" w:rsidRPr="002D64FB" w:rsidRDefault="002D64FB" w:rsidP="002D64FB">
      <w:pPr>
        <w:rPr>
          <w:rFonts w:ascii="Times New Roman" w:hAnsi="Times New Roman" w:cs="Times New Roman"/>
          <w:sz w:val="24"/>
          <w:szCs w:val="24"/>
        </w:rPr>
      </w:pPr>
      <w:r w:rsidRPr="002D64FB">
        <w:rPr>
          <w:rFonts w:ascii="Times New Roman" w:hAnsi="Times New Roman" w:cs="Times New Roman"/>
          <w:sz w:val="24"/>
          <w:szCs w:val="24"/>
        </w:rPr>
        <w:t>We encourage all families to maintain a relationship with your current doctor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D64FB">
        <w:rPr>
          <w:rFonts w:ascii="Times New Roman" w:hAnsi="Times New Roman" w:cs="Times New Roman"/>
          <w:sz w:val="24"/>
          <w:szCs w:val="24"/>
        </w:rPr>
        <w:t>We understand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4FB">
        <w:rPr>
          <w:rFonts w:ascii="Times New Roman" w:hAnsi="Times New Roman" w:cs="Times New Roman"/>
          <w:sz w:val="24"/>
          <w:szCs w:val="24"/>
        </w:rPr>
        <w:t xml:space="preserve"> however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4FB">
        <w:rPr>
          <w:rFonts w:ascii="Times New Roman" w:hAnsi="Times New Roman" w:cs="Times New Roman"/>
          <w:sz w:val="24"/>
          <w:szCs w:val="24"/>
        </w:rPr>
        <w:t xml:space="preserve"> that it isn’t always convenient or possible to get your child to their office on short notice and we can help fill that gap.  We will gladly correspond with</w:t>
      </w:r>
      <w:r>
        <w:rPr>
          <w:rFonts w:ascii="Times New Roman" w:hAnsi="Times New Roman" w:cs="Times New Roman"/>
          <w:sz w:val="24"/>
          <w:szCs w:val="24"/>
        </w:rPr>
        <w:t xml:space="preserve"> your doctor after each visit. </w:t>
      </w:r>
      <w:r w:rsidRPr="002D64FB">
        <w:rPr>
          <w:rFonts w:ascii="Times New Roman" w:hAnsi="Times New Roman" w:cs="Times New Roman"/>
          <w:sz w:val="24"/>
          <w:szCs w:val="24"/>
        </w:rPr>
        <w:t>If a student does not have a current doctor, the school-based health center ca</w:t>
      </w:r>
      <w:r>
        <w:rPr>
          <w:rFonts w:ascii="Times New Roman" w:hAnsi="Times New Roman" w:cs="Times New Roman"/>
          <w:sz w:val="24"/>
          <w:szCs w:val="24"/>
        </w:rPr>
        <w:t xml:space="preserve">n serve as their medical home. </w:t>
      </w:r>
      <w:r w:rsidRPr="002D64FB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, Inc. staff provide</w:t>
      </w:r>
      <w:r w:rsidR="00322A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24 hour on-</w:t>
      </w:r>
      <w:r w:rsidRPr="002D64FB">
        <w:rPr>
          <w:rFonts w:ascii="Times New Roman" w:hAnsi="Times New Roman" w:cs="Times New Roman"/>
          <w:sz w:val="24"/>
          <w:szCs w:val="24"/>
        </w:rPr>
        <w:t xml:space="preserve">call services.  </w:t>
      </w:r>
    </w:p>
    <w:p w:rsidR="002D64FB" w:rsidRPr="002D64FB" w:rsidRDefault="002D64FB" w:rsidP="002D64FB">
      <w:pPr>
        <w:rPr>
          <w:rFonts w:ascii="Times New Roman" w:hAnsi="Times New Roman" w:cs="Times New Roman"/>
          <w:b/>
          <w:sz w:val="24"/>
          <w:szCs w:val="24"/>
        </w:rPr>
      </w:pPr>
      <w:r w:rsidRPr="002D64FB">
        <w:rPr>
          <w:rFonts w:ascii="Times New Roman" w:hAnsi="Times New Roman" w:cs="Times New Roman"/>
          <w:b/>
          <w:sz w:val="24"/>
          <w:szCs w:val="24"/>
        </w:rPr>
        <w:t>What about cost?</w:t>
      </w:r>
    </w:p>
    <w:p w:rsidR="002D64FB" w:rsidRPr="002D64FB" w:rsidRDefault="002D64FB" w:rsidP="002D64FB">
      <w:pPr>
        <w:rPr>
          <w:rFonts w:ascii="Times New Roman" w:hAnsi="Times New Roman" w:cs="Times New Roman"/>
          <w:sz w:val="24"/>
          <w:szCs w:val="24"/>
        </w:rPr>
      </w:pPr>
      <w:r w:rsidRPr="002D64FB">
        <w:rPr>
          <w:rFonts w:ascii="Times New Roman" w:hAnsi="Times New Roman" w:cs="Times New Roman"/>
          <w:sz w:val="24"/>
          <w:szCs w:val="24"/>
        </w:rPr>
        <w:t>All children enro</w:t>
      </w:r>
      <w:r>
        <w:rPr>
          <w:rFonts w:ascii="Times New Roman" w:hAnsi="Times New Roman" w:cs="Times New Roman"/>
          <w:sz w:val="24"/>
          <w:szCs w:val="24"/>
        </w:rPr>
        <w:t xml:space="preserve">lled in the school-based health </w:t>
      </w:r>
      <w:r w:rsidRPr="002D64FB">
        <w:rPr>
          <w:rFonts w:ascii="Times New Roman" w:hAnsi="Times New Roman" w:cs="Times New Roman"/>
          <w:sz w:val="24"/>
          <w:szCs w:val="24"/>
        </w:rPr>
        <w:t>services program are eligible to receive service r</w:t>
      </w:r>
      <w:r>
        <w:rPr>
          <w:rFonts w:ascii="Times New Roman" w:hAnsi="Times New Roman" w:cs="Times New Roman"/>
          <w:sz w:val="24"/>
          <w:szCs w:val="24"/>
        </w:rPr>
        <w:t xml:space="preserve">egardless of insurance status. </w:t>
      </w:r>
      <w:r w:rsidRPr="002D64FB">
        <w:rPr>
          <w:rFonts w:ascii="Times New Roman" w:hAnsi="Times New Roman" w:cs="Times New Roman"/>
          <w:sz w:val="24"/>
          <w:szCs w:val="24"/>
        </w:rPr>
        <w:t>For children insured by WV CHIP or Medicaid, the services are covered 100% (no charge).  W</w:t>
      </w:r>
      <w:r w:rsidR="007A4E83">
        <w:rPr>
          <w:rFonts w:ascii="Times New Roman" w:hAnsi="Times New Roman" w:cs="Times New Roman"/>
          <w:sz w:val="24"/>
          <w:szCs w:val="24"/>
        </w:rPr>
        <w:t xml:space="preserve">e accept most insurance plans. </w:t>
      </w:r>
      <w:r w:rsidRPr="002D64FB">
        <w:rPr>
          <w:rFonts w:ascii="Times New Roman" w:hAnsi="Times New Roman" w:cs="Times New Roman"/>
          <w:sz w:val="24"/>
          <w:szCs w:val="24"/>
        </w:rPr>
        <w:t>Our rate is the same as a physician office, which is less than urgent care and emergency room visits on most insurance co</w:t>
      </w:r>
      <w:r w:rsidR="007A4E83">
        <w:rPr>
          <w:rFonts w:ascii="Times New Roman" w:hAnsi="Times New Roman" w:cs="Times New Roman"/>
          <w:sz w:val="24"/>
          <w:szCs w:val="24"/>
        </w:rPr>
        <w:t xml:space="preserve">-pays. </w:t>
      </w:r>
      <w:r w:rsidRPr="002D64FB">
        <w:rPr>
          <w:rFonts w:ascii="Times New Roman" w:hAnsi="Times New Roman" w:cs="Times New Roman"/>
          <w:sz w:val="24"/>
          <w:szCs w:val="24"/>
        </w:rPr>
        <w:t xml:space="preserve">If you have no insurance, please ask our staff or call </w:t>
      </w:r>
      <w:r w:rsidR="007A4E83">
        <w:rPr>
          <w:rFonts w:ascii="Times New Roman" w:hAnsi="Times New Roman" w:cs="Times New Roman"/>
          <w:sz w:val="24"/>
          <w:szCs w:val="24"/>
        </w:rPr>
        <w:t>our Health Benefits Coordinator</w:t>
      </w:r>
      <w:r w:rsidRPr="002D64FB">
        <w:rPr>
          <w:rFonts w:ascii="Times New Roman" w:hAnsi="Times New Roman" w:cs="Times New Roman"/>
          <w:sz w:val="24"/>
          <w:szCs w:val="24"/>
        </w:rPr>
        <w:t xml:space="preserve"> at 304-748-2828 for assistance enrolling your child in th</w:t>
      </w:r>
      <w:r>
        <w:rPr>
          <w:rFonts w:ascii="Times New Roman" w:hAnsi="Times New Roman" w:cs="Times New Roman"/>
          <w:sz w:val="24"/>
          <w:szCs w:val="24"/>
        </w:rPr>
        <w:t xml:space="preserve">e WV CHIP program or the CHANGE, </w:t>
      </w:r>
      <w:r w:rsidRPr="002D64FB">
        <w:rPr>
          <w:rFonts w:ascii="Times New Roman" w:hAnsi="Times New Roman" w:cs="Times New Roman"/>
          <w:sz w:val="24"/>
          <w:szCs w:val="24"/>
        </w:rPr>
        <w:t>Inc. sliding fee</w:t>
      </w:r>
      <w:r w:rsidR="007A4E83">
        <w:rPr>
          <w:rFonts w:ascii="Times New Roman" w:hAnsi="Times New Roman" w:cs="Times New Roman"/>
          <w:sz w:val="24"/>
          <w:szCs w:val="24"/>
        </w:rPr>
        <w:t xml:space="preserve"> discount </w:t>
      </w:r>
      <w:r w:rsidRPr="002D64FB">
        <w:rPr>
          <w:rFonts w:ascii="Times New Roman" w:hAnsi="Times New Roman" w:cs="Times New Roman"/>
          <w:sz w:val="24"/>
          <w:szCs w:val="24"/>
        </w:rPr>
        <w:t xml:space="preserve">program.  </w:t>
      </w:r>
    </w:p>
    <w:p w:rsidR="002D64FB" w:rsidRPr="002D64FB" w:rsidRDefault="002D64FB" w:rsidP="002D64FB">
      <w:pPr>
        <w:rPr>
          <w:rFonts w:ascii="Times New Roman" w:hAnsi="Times New Roman" w:cs="Times New Roman"/>
          <w:b/>
          <w:sz w:val="24"/>
          <w:szCs w:val="24"/>
        </w:rPr>
      </w:pPr>
      <w:r w:rsidRPr="002D64FB">
        <w:rPr>
          <w:rFonts w:ascii="Times New Roman" w:hAnsi="Times New Roman" w:cs="Times New Roman"/>
          <w:b/>
          <w:sz w:val="24"/>
          <w:szCs w:val="24"/>
        </w:rPr>
        <w:t>How do I enroll my child?</w:t>
      </w:r>
    </w:p>
    <w:p w:rsidR="002D64FB" w:rsidRPr="002D64FB" w:rsidRDefault="002D64FB" w:rsidP="002D64FB">
      <w:pPr>
        <w:rPr>
          <w:rFonts w:ascii="Times New Roman" w:hAnsi="Times New Roman" w:cs="Times New Roman"/>
          <w:sz w:val="24"/>
          <w:szCs w:val="24"/>
        </w:rPr>
      </w:pPr>
      <w:r w:rsidRPr="002D64FB">
        <w:rPr>
          <w:rFonts w:ascii="Times New Roman" w:hAnsi="Times New Roman" w:cs="Times New Roman"/>
          <w:sz w:val="24"/>
          <w:szCs w:val="24"/>
        </w:rPr>
        <w:t xml:space="preserve">We can only provide care to your child if enrollment </w:t>
      </w:r>
      <w:r w:rsidR="007A4E83">
        <w:rPr>
          <w:rFonts w:ascii="Times New Roman" w:hAnsi="Times New Roman" w:cs="Times New Roman"/>
          <w:sz w:val="24"/>
          <w:szCs w:val="24"/>
        </w:rPr>
        <w:t xml:space="preserve">forms are completed. </w:t>
      </w:r>
      <w:r w:rsidRPr="002D64FB">
        <w:rPr>
          <w:rFonts w:ascii="Times New Roman" w:hAnsi="Times New Roman" w:cs="Times New Roman"/>
          <w:sz w:val="24"/>
          <w:szCs w:val="24"/>
        </w:rPr>
        <w:t xml:space="preserve">Please consider enrolling even if you are unsure if </w:t>
      </w:r>
      <w:r w:rsidR="007A4E83">
        <w:rPr>
          <w:rFonts w:ascii="Times New Roman" w:hAnsi="Times New Roman" w:cs="Times New Roman"/>
          <w:sz w:val="24"/>
          <w:szCs w:val="24"/>
        </w:rPr>
        <w:t xml:space="preserve">you will utilize our services. </w:t>
      </w:r>
      <w:r w:rsidRPr="002D64FB">
        <w:rPr>
          <w:rFonts w:ascii="Times New Roman" w:hAnsi="Times New Roman" w:cs="Times New Roman"/>
          <w:sz w:val="24"/>
          <w:szCs w:val="24"/>
        </w:rPr>
        <w:t>You never know when an urg</w:t>
      </w:r>
      <w:r w:rsidR="007A4E83">
        <w:rPr>
          <w:rFonts w:ascii="Times New Roman" w:hAnsi="Times New Roman" w:cs="Times New Roman"/>
          <w:sz w:val="24"/>
          <w:szCs w:val="24"/>
        </w:rPr>
        <w:t>ent health concern will arise.</w:t>
      </w:r>
      <w:r w:rsidRPr="002D64FB">
        <w:rPr>
          <w:rFonts w:ascii="Times New Roman" w:hAnsi="Times New Roman" w:cs="Times New Roman"/>
          <w:sz w:val="24"/>
          <w:szCs w:val="24"/>
        </w:rPr>
        <w:t xml:space="preserve"> </w:t>
      </w:r>
      <w:r w:rsidR="007A4E83">
        <w:rPr>
          <w:rFonts w:ascii="Times New Roman" w:hAnsi="Times New Roman" w:cs="Times New Roman"/>
          <w:sz w:val="24"/>
          <w:szCs w:val="24"/>
        </w:rPr>
        <w:t>Y</w:t>
      </w:r>
      <w:r w:rsidRPr="002D64FB">
        <w:rPr>
          <w:rFonts w:ascii="Times New Roman" w:hAnsi="Times New Roman" w:cs="Times New Roman"/>
          <w:sz w:val="24"/>
          <w:szCs w:val="24"/>
        </w:rPr>
        <w:t>ou can enroll at any point during the school year</w:t>
      </w:r>
      <w:r w:rsidR="007A4E83">
        <w:rPr>
          <w:rFonts w:ascii="Times New Roman" w:hAnsi="Times New Roman" w:cs="Times New Roman"/>
          <w:sz w:val="24"/>
          <w:szCs w:val="24"/>
        </w:rPr>
        <w:t xml:space="preserve"> if needed. </w:t>
      </w:r>
      <w:r w:rsidRPr="002D64FB">
        <w:rPr>
          <w:rFonts w:ascii="Times New Roman" w:hAnsi="Times New Roman" w:cs="Times New Roman"/>
          <w:sz w:val="24"/>
          <w:szCs w:val="24"/>
        </w:rPr>
        <w:t>Enrollment forms can be placed in your chil</w:t>
      </w:r>
      <w:r w:rsidR="007A4E83">
        <w:rPr>
          <w:rFonts w:ascii="Times New Roman" w:hAnsi="Times New Roman" w:cs="Times New Roman"/>
          <w:sz w:val="24"/>
          <w:szCs w:val="24"/>
        </w:rPr>
        <w:t>d’s folder or via postal mail, or y</w:t>
      </w:r>
      <w:r w:rsidRPr="002D64FB">
        <w:rPr>
          <w:rFonts w:ascii="Times New Roman" w:hAnsi="Times New Roman" w:cs="Times New Roman"/>
          <w:sz w:val="24"/>
          <w:szCs w:val="24"/>
        </w:rPr>
        <w:t>ou can also stop in the of</w:t>
      </w:r>
      <w:r w:rsidR="007A4E83">
        <w:rPr>
          <w:rFonts w:ascii="Times New Roman" w:hAnsi="Times New Roman" w:cs="Times New Roman"/>
          <w:sz w:val="24"/>
          <w:szCs w:val="24"/>
        </w:rPr>
        <w:t xml:space="preserve">fice to obtain forms during </w:t>
      </w:r>
      <w:r w:rsidR="009A1F20">
        <w:rPr>
          <w:rFonts w:ascii="Times New Roman" w:hAnsi="Times New Roman" w:cs="Times New Roman"/>
          <w:sz w:val="24"/>
          <w:szCs w:val="24"/>
        </w:rPr>
        <w:t>health center</w:t>
      </w:r>
      <w:r w:rsidR="007A4E83">
        <w:rPr>
          <w:rFonts w:ascii="Times New Roman" w:hAnsi="Times New Roman" w:cs="Times New Roman"/>
          <w:sz w:val="24"/>
          <w:szCs w:val="24"/>
        </w:rPr>
        <w:t xml:space="preserve"> </w:t>
      </w:r>
      <w:r w:rsidRPr="002D64FB">
        <w:rPr>
          <w:rFonts w:ascii="Times New Roman" w:hAnsi="Times New Roman" w:cs="Times New Roman"/>
          <w:sz w:val="24"/>
          <w:szCs w:val="24"/>
        </w:rPr>
        <w:t>hours</w:t>
      </w:r>
      <w:r w:rsidRPr="009A1F20">
        <w:rPr>
          <w:rFonts w:ascii="Times New Roman" w:hAnsi="Times New Roman" w:cs="Times New Roman"/>
          <w:sz w:val="24"/>
          <w:szCs w:val="24"/>
        </w:rPr>
        <w:t>.</w:t>
      </w:r>
      <w:r w:rsidR="007A4E83" w:rsidRPr="009A1F20">
        <w:rPr>
          <w:rFonts w:ascii="Times New Roman" w:hAnsi="Times New Roman" w:cs="Times New Roman"/>
          <w:sz w:val="24"/>
          <w:szCs w:val="24"/>
        </w:rPr>
        <w:t xml:space="preserve"> </w:t>
      </w:r>
      <w:r w:rsidRPr="009A1F20">
        <w:rPr>
          <w:rFonts w:ascii="Times New Roman" w:hAnsi="Times New Roman" w:cs="Times New Roman"/>
          <w:sz w:val="24"/>
          <w:szCs w:val="24"/>
        </w:rPr>
        <w:t>The forms c</w:t>
      </w:r>
      <w:r w:rsidRPr="002D64FB">
        <w:rPr>
          <w:rFonts w:ascii="Times New Roman" w:hAnsi="Times New Roman" w:cs="Times New Roman"/>
          <w:sz w:val="24"/>
          <w:szCs w:val="24"/>
        </w:rPr>
        <w:t xml:space="preserve">an also be downloaded </w:t>
      </w:r>
      <w:r w:rsidR="007A4E83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7" w:history="1">
        <w:r w:rsidRPr="002D64F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www.changeinc.org</w:t>
        </w:r>
      </w:hyperlink>
      <w:r w:rsidRPr="002D64FB">
        <w:rPr>
          <w:rFonts w:ascii="Times New Roman" w:hAnsi="Times New Roman" w:cs="Times New Roman"/>
          <w:sz w:val="24"/>
          <w:szCs w:val="24"/>
        </w:rPr>
        <w:t xml:space="preserve"> and returned to us.</w:t>
      </w:r>
    </w:p>
    <w:p w:rsidR="002D64FB" w:rsidRPr="002D64FB" w:rsidRDefault="002D64FB" w:rsidP="002D64FB">
      <w:pPr>
        <w:rPr>
          <w:rFonts w:ascii="Times New Roman" w:hAnsi="Times New Roman" w:cs="Times New Roman"/>
          <w:sz w:val="24"/>
          <w:szCs w:val="24"/>
        </w:rPr>
      </w:pPr>
      <w:r w:rsidRPr="002D64FB">
        <w:rPr>
          <w:rFonts w:ascii="Times New Roman" w:hAnsi="Times New Roman" w:cs="Times New Roman"/>
          <w:sz w:val="24"/>
          <w:szCs w:val="24"/>
        </w:rPr>
        <w:t xml:space="preserve">We look forward to </w:t>
      </w:r>
      <w:r w:rsidR="007A4E83">
        <w:rPr>
          <w:rFonts w:ascii="Times New Roman" w:hAnsi="Times New Roman" w:cs="Times New Roman"/>
          <w:sz w:val="24"/>
          <w:szCs w:val="24"/>
        </w:rPr>
        <w:t xml:space="preserve">meeting you and your children. </w:t>
      </w:r>
      <w:r w:rsidRPr="002D64FB">
        <w:rPr>
          <w:rFonts w:ascii="Times New Roman" w:hAnsi="Times New Roman" w:cs="Times New Roman"/>
          <w:sz w:val="24"/>
          <w:szCs w:val="24"/>
        </w:rPr>
        <w:t>We welcome yo</w:t>
      </w:r>
      <w:r w:rsidR="00B44B1C">
        <w:rPr>
          <w:rFonts w:ascii="Times New Roman" w:hAnsi="Times New Roman" w:cs="Times New Roman"/>
          <w:sz w:val="24"/>
          <w:szCs w:val="24"/>
        </w:rPr>
        <w:t>u to tour our beautiful facilities</w:t>
      </w:r>
      <w:bookmarkStart w:id="0" w:name="_GoBack"/>
      <w:bookmarkEnd w:id="0"/>
      <w:r w:rsidRPr="002D64FB">
        <w:rPr>
          <w:rFonts w:ascii="Times New Roman" w:hAnsi="Times New Roman" w:cs="Times New Roman"/>
          <w:sz w:val="24"/>
          <w:szCs w:val="24"/>
        </w:rPr>
        <w:t>, stop by and ask questions, and meet our staff. For questions</w:t>
      </w:r>
      <w:r w:rsidR="00694865">
        <w:rPr>
          <w:rFonts w:ascii="Times New Roman" w:hAnsi="Times New Roman" w:cs="Times New Roman"/>
          <w:sz w:val="24"/>
          <w:szCs w:val="24"/>
        </w:rPr>
        <w:t>,</w:t>
      </w:r>
      <w:r w:rsidRPr="002D64FB">
        <w:rPr>
          <w:rFonts w:ascii="Times New Roman" w:hAnsi="Times New Roman" w:cs="Times New Roman"/>
          <w:sz w:val="24"/>
          <w:szCs w:val="24"/>
        </w:rPr>
        <w:t xml:space="preserve"> please </w:t>
      </w:r>
      <w:r w:rsidRPr="009A1F20">
        <w:rPr>
          <w:rFonts w:ascii="Times New Roman" w:hAnsi="Times New Roman" w:cs="Times New Roman"/>
          <w:sz w:val="24"/>
          <w:szCs w:val="24"/>
        </w:rPr>
        <w:t xml:space="preserve">call </w:t>
      </w:r>
      <w:r w:rsidR="001614D0">
        <w:rPr>
          <w:rFonts w:ascii="Times New Roman" w:hAnsi="Times New Roman" w:cs="Times New Roman"/>
          <w:sz w:val="24"/>
          <w:szCs w:val="24"/>
        </w:rPr>
        <w:t>304-</w:t>
      </w:r>
      <w:r w:rsidR="00B44B1C">
        <w:rPr>
          <w:rFonts w:ascii="Times New Roman" w:hAnsi="Times New Roman" w:cs="Times New Roman"/>
          <w:sz w:val="24"/>
          <w:szCs w:val="24"/>
        </w:rPr>
        <w:t>797-7733</w:t>
      </w:r>
      <w:r w:rsidR="001614D0">
        <w:rPr>
          <w:rFonts w:ascii="Times New Roman" w:hAnsi="Times New Roman" w:cs="Times New Roman"/>
          <w:sz w:val="24"/>
          <w:szCs w:val="24"/>
        </w:rPr>
        <w:t>.</w:t>
      </w:r>
      <w:r w:rsidR="001614D0">
        <w:rPr>
          <w:rFonts w:ascii="Times New Roman" w:hAnsi="Times New Roman" w:cs="Times New Roman"/>
          <w:sz w:val="24"/>
          <w:szCs w:val="24"/>
        </w:rPr>
        <w:br/>
      </w:r>
    </w:p>
    <w:p w:rsidR="002D64FB" w:rsidRPr="002D64FB" w:rsidRDefault="002D64FB" w:rsidP="002D64FB">
      <w:pPr>
        <w:rPr>
          <w:rFonts w:ascii="Times New Roman" w:hAnsi="Times New Roman" w:cs="Times New Roman"/>
          <w:b/>
          <w:sz w:val="24"/>
          <w:szCs w:val="24"/>
        </w:rPr>
      </w:pPr>
      <w:r w:rsidRPr="002D64FB">
        <w:rPr>
          <w:rFonts w:ascii="Times New Roman" w:hAnsi="Times New Roman" w:cs="Times New Roman"/>
          <w:b/>
          <w:sz w:val="24"/>
          <w:szCs w:val="24"/>
        </w:rPr>
        <w:t>Where can I get more information?</w:t>
      </w:r>
    </w:p>
    <w:p w:rsidR="004F16F2" w:rsidRDefault="004F16F2" w:rsidP="004F16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6F2">
        <w:rPr>
          <w:rFonts w:ascii="Times New Roman" w:hAnsi="Times New Roman" w:cs="Times New Roman"/>
          <w:sz w:val="24"/>
          <w:szCs w:val="24"/>
        </w:rPr>
        <w:t xml:space="preserve">CHANGE, Inc. </w:t>
      </w:r>
      <w:r w:rsidRPr="004F16F2">
        <w:rPr>
          <w:rFonts w:ascii="Times New Roman" w:hAnsi="Times New Roman" w:cs="Times New Roman"/>
          <w:sz w:val="24"/>
          <w:szCs w:val="24"/>
        </w:rPr>
        <w:tab/>
      </w:r>
      <w:r w:rsidRPr="004F16F2">
        <w:rPr>
          <w:rFonts w:ascii="Times New Roman" w:hAnsi="Times New Roman" w:cs="Times New Roman"/>
          <w:sz w:val="24"/>
          <w:szCs w:val="24"/>
        </w:rPr>
        <w:tab/>
      </w:r>
      <w:r w:rsidRPr="004F16F2">
        <w:rPr>
          <w:rFonts w:ascii="Times New Roman" w:hAnsi="Times New Roman" w:cs="Times New Roman"/>
          <w:sz w:val="24"/>
          <w:szCs w:val="24"/>
        </w:rPr>
        <w:tab/>
      </w:r>
      <w:r w:rsidRPr="004F16F2">
        <w:rPr>
          <w:rFonts w:ascii="Times New Roman" w:hAnsi="Times New Roman" w:cs="Times New Roman"/>
          <w:sz w:val="24"/>
          <w:szCs w:val="24"/>
        </w:rPr>
        <w:tab/>
      </w:r>
      <w:r w:rsidRPr="004F16F2">
        <w:rPr>
          <w:rFonts w:ascii="Times New Roman" w:hAnsi="Times New Roman" w:cs="Times New Roman"/>
          <w:sz w:val="24"/>
          <w:szCs w:val="24"/>
        </w:rPr>
        <w:tab/>
      </w:r>
      <w:r w:rsidRPr="004F16F2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4F16F2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www.changeinc.org</w:t>
        </w:r>
      </w:hyperlink>
    </w:p>
    <w:p w:rsidR="004F16F2" w:rsidRPr="004F16F2" w:rsidRDefault="004F16F2" w:rsidP="004F16F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6F2">
        <w:rPr>
          <w:rFonts w:ascii="Times New Roman" w:hAnsi="Times New Roman" w:cs="Times New Roman"/>
          <w:sz w:val="24"/>
          <w:szCs w:val="24"/>
        </w:rPr>
        <w:t>School-Based Health Alliance</w:t>
      </w:r>
      <w:r w:rsidRPr="004F16F2">
        <w:rPr>
          <w:rFonts w:ascii="Times New Roman" w:hAnsi="Times New Roman" w:cs="Times New Roman"/>
          <w:sz w:val="24"/>
          <w:szCs w:val="24"/>
        </w:rPr>
        <w:tab/>
      </w:r>
      <w:r w:rsidRPr="004F16F2">
        <w:rPr>
          <w:rFonts w:ascii="Times New Roman" w:hAnsi="Times New Roman" w:cs="Times New Roman"/>
          <w:sz w:val="24"/>
          <w:szCs w:val="24"/>
        </w:rPr>
        <w:tab/>
      </w:r>
      <w:r w:rsidRPr="004F16F2">
        <w:rPr>
          <w:rFonts w:ascii="Times New Roman" w:hAnsi="Times New Roman" w:cs="Times New Roman"/>
          <w:sz w:val="24"/>
          <w:szCs w:val="24"/>
        </w:rPr>
        <w:tab/>
      </w:r>
      <w:r w:rsidRPr="004F16F2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4F16F2">
          <w:rPr>
            <w:rStyle w:val="Hyperlink"/>
            <w:rFonts w:ascii="Times New Roman" w:hAnsi="Times New Roman" w:cs="Times New Roman"/>
            <w:sz w:val="24"/>
            <w:szCs w:val="24"/>
          </w:rPr>
          <w:t>www.sbh4all.org</w:t>
        </w:r>
      </w:hyperlink>
      <w:r w:rsidRPr="004F1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766" w:rsidRPr="003E7048" w:rsidRDefault="004F16F2" w:rsidP="003E704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Health and Healthcare in Schools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www.healthinschools.org</w:t>
        </w:r>
      </w:hyperlink>
    </w:p>
    <w:sectPr w:rsidR="00204766" w:rsidRPr="003E7048" w:rsidSect="009D6718">
      <w:headerReference w:type="default" r:id="rId11"/>
      <w:pgSz w:w="12240" w:h="15840"/>
      <w:pgMar w:top="172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C1" w:rsidRDefault="001820C1" w:rsidP="00975948">
      <w:pPr>
        <w:spacing w:after="0" w:line="240" w:lineRule="auto"/>
      </w:pPr>
      <w:r>
        <w:separator/>
      </w:r>
    </w:p>
  </w:endnote>
  <w:endnote w:type="continuationSeparator" w:id="0">
    <w:p w:rsidR="001820C1" w:rsidRDefault="001820C1" w:rsidP="0097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C1" w:rsidRDefault="001820C1" w:rsidP="00975948">
      <w:pPr>
        <w:spacing w:after="0" w:line="240" w:lineRule="auto"/>
      </w:pPr>
      <w:r>
        <w:separator/>
      </w:r>
    </w:p>
  </w:footnote>
  <w:footnote w:type="continuationSeparator" w:id="0">
    <w:p w:rsidR="001820C1" w:rsidRDefault="001820C1" w:rsidP="0097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1C" w:rsidRDefault="00B44B1C" w:rsidP="00B44B1C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E4007BD" wp14:editId="497597BB">
          <wp:simplePos x="0" y="0"/>
          <wp:positionH relativeFrom="column">
            <wp:posOffset>-114300</wp:posOffset>
          </wp:positionH>
          <wp:positionV relativeFrom="paragraph">
            <wp:posOffset>-165100</wp:posOffset>
          </wp:positionV>
          <wp:extent cx="1038225" cy="804545"/>
          <wp:effectExtent l="0" t="0" r="0" b="0"/>
          <wp:wrapTight wrapText="bothSides">
            <wp:wrapPolygon edited="0">
              <wp:start x="0" y="0"/>
              <wp:lineTo x="0" y="20969"/>
              <wp:lineTo x="21402" y="20969"/>
              <wp:lineTo x="21402" y="0"/>
              <wp:lineTo x="0" y="0"/>
            </wp:wrapPolygon>
          </wp:wrapTight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HANGE_LOGO_withServi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26517600</wp:posOffset>
              </wp:positionH>
              <wp:positionV relativeFrom="paragraph">
                <wp:posOffset>25031700</wp:posOffset>
              </wp:positionV>
              <wp:extent cx="5394960" cy="10287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39496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4B1C" w:rsidRDefault="00B44B1C" w:rsidP="00B44B1C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iCs/>
                              <w:color w:val="00009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iCs/>
                              <w:color w:val="000099"/>
                              <w:sz w:val="56"/>
                              <w:szCs w:val="56"/>
                            </w:rPr>
                            <w:t xml:space="preserve">Christians Helping Arrange </w:t>
                          </w:r>
                        </w:p>
                        <w:p w:rsidR="00B44B1C" w:rsidRDefault="00B44B1C" w:rsidP="00B44B1C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iCs/>
                              <w:color w:val="00009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iCs/>
                              <w:color w:val="000099"/>
                              <w:sz w:val="56"/>
                              <w:szCs w:val="56"/>
                            </w:rPr>
                            <w:t xml:space="preserve">New Growth Enterprises </w:t>
                          </w:r>
                        </w:p>
                        <w:p w:rsidR="00B44B1C" w:rsidRDefault="00B44B1C" w:rsidP="00B44B1C">
                          <w:pPr>
                            <w:jc w:val="center"/>
                            <w:rPr>
                              <w:rFonts w:ascii="Tahoma" w:hAnsi="Tahoma" w:cs="Tahoma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  <w:p w:rsidR="00B44B1C" w:rsidRDefault="00B44B1C" w:rsidP="00B44B1C">
                          <w:pPr>
                            <w:jc w:val="center"/>
                            <w:rPr>
                              <w:rFonts w:ascii="Tahoma" w:hAnsi="Tahoma" w:cs="Tahoma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  <w:p w:rsidR="00B44B1C" w:rsidRDefault="00B44B1C" w:rsidP="00B44B1C">
                          <w:pPr>
                            <w:jc w:val="center"/>
                            <w:rPr>
                              <w:rFonts w:ascii="Tahoma" w:hAnsi="Tahoma" w:cs="Tahoma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9in;margin-top:1971pt;width:424.8pt;height:8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" filled="f" stroked="f" insetpen="t">
              <o:lock v:ext="edit" aspectratio="t"/>
              <v:textbox inset="2.88pt,2.88pt,2.88pt,2.88pt">
                <w:txbxContent>
                  <w:p w:rsidR="00B44B1C" w:rsidRDefault="00B44B1C" w:rsidP="00B44B1C">
                    <w:pPr>
                      <w:jc w:val="center"/>
                      <w:rPr>
                        <w:rFonts w:ascii="Tahoma" w:hAnsi="Tahoma" w:cs="Tahoma"/>
                        <w:i/>
                        <w:iCs/>
                        <w:color w:val="000099"/>
                        <w:sz w:val="56"/>
                        <w:szCs w:val="56"/>
                      </w:rPr>
                    </w:pPr>
                    <w:r>
                      <w:rPr>
                        <w:rFonts w:ascii="Tahoma" w:hAnsi="Tahoma" w:cs="Tahoma"/>
                        <w:i/>
                        <w:iCs/>
                        <w:color w:val="000099"/>
                        <w:sz w:val="56"/>
                        <w:szCs w:val="56"/>
                      </w:rPr>
                      <w:t xml:space="preserve">Christians Helping Arrange </w:t>
                    </w:r>
                  </w:p>
                  <w:p w:rsidR="00B44B1C" w:rsidRDefault="00B44B1C" w:rsidP="00B44B1C">
                    <w:pPr>
                      <w:jc w:val="center"/>
                      <w:rPr>
                        <w:rFonts w:ascii="Tahoma" w:hAnsi="Tahoma" w:cs="Tahoma"/>
                        <w:i/>
                        <w:iCs/>
                        <w:color w:val="000099"/>
                        <w:sz w:val="56"/>
                        <w:szCs w:val="56"/>
                      </w:rPr>
                    </w:pPr>
                    <w:r>
                      <w:rPr>
                        <w:rFonts w:ascii="Tahoma" w:hAnsi="Tahoma" w:cs="Tahoma"/>
                        <w:i/>
                        <w:iCs/>
                        <w:color w:val="000099"/>
                        <w:sz w:val="56"/>
                        <w:szCs w:val="56"/>
                      </w:rPr>
                      <w:t xml:space="preserve">New Growth Enterprises </w:t>
                    </w:r>
                  </w:p>
                  <w:p w:rsidR="00B44B1C" w:rsidRDefault="00B44B1C" w:rsidP="00B44B1C">
                    <w:pPr>
                      <w:jc w:val="center"/>
                      <w:rPr>
                        <w:rFonts w:ascii="Tahoma" w:hAnsi="Tahoma" w:cs="Tahoma"/>
                        <w:color w:val="FF0000"/>
                        <w:sz w:val="14"/>
                        <w:szCs w:val="14"/>
                      </w:rPr>
                    </w:pPr>
                  </w:p>
                  <w:p w:rsidR="00B44B1C" w:rsidRDefault="00B44B1C" w:rsidP="00B44B1C">
                    <w:pPr>
                      <w:jc w:val="center"/>
                      <w:rPr>
                        <w:rFonts w:ascii="Tahoma" w:hAnsi="Tahoma" w:cs="Tahoma"/>
                        <w:color w:val="FF0000"/>
                        <w:sz w:val="14"/>
                        <w:szCs w:val="14"/>
                      </w:rPr>
                    </w:pPr>
                  </w:p>
                  <w:p w:rsidR="00B44B1C" w:rsidRDefault="00B44B1C" w:rsidP="00B44B1C">
                    <w:pPr>
                      <w:jc w:val="center"/>
                      <w:rPr>
                        <w:rFonts w:ascii="Tahoma" w:hAnsi="Tahoma" w:cs="Tahoma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4B1C" w:rsidRDefault="00B44B1C" w:rsidP="00B44B1C">
    <w:pPr>
      <w:pStyle w:val="Header"/>
      <w:tabs>
        <w:tab w:val="left" w:pos="1305"/>
      </w:tabs>
    </w:pPr>
    <w:r>
      <w:tab/>
    </w:r>
  </w:p>
  <w:p w:rsidR="00B44B1C" w:rsidRPr="00843D42" w:rsidRDefault="00B44B1C" w:rsidP="00B44B1C">
    <w:pPr>
      <w:pStyle w:val="Header"/>
      <w:rPr>
        <w:color w:val="321900"/>
      </w:rPr>
    </w:pPr>
  </w:p>
  <w:p w:rsidR="00B44B1C" w:rsidRPr="00843D42" w:rsidRDefault="00B44B1C" w:rsidP="00B44B1C">
    <w:pPr>
      <w:pStyle w:val="Header"/>
      <w:rPr>
        <w:color w:val="321900"/>
      </w:rPr>
    </w:pPr>
  </w:p>
  <w:p w:rsidR="00B44B1C" w:rsidRPr="00843D42" w:rsidRDefault="00B44B1C" w:rsidP="00B44B1C">
    <w:pPr>
      <w:pStyle w:val="Header"/>
      <w:tabs>
        <w:tab w:val="left" w:pos="9105"/>
      </w:tabs>
      <w:rPr>
        <w:color w:val="321900"/>
      </w:rPr>
    </w:pPr>
    <w:r w:rsidRPr="00843D42">
      <w:rPr>
        <w:color w:val="321900"/>
      </w:rPr>
      <w:tab/>
    </w:r>
  </w:p>
  <w:p w:rsidR="00B44B1C" w:rsidRPr="00843D42" w:rsidRDefault="00B44B1C" w:rsidP="00B44B1C">
    <w:pPr>
      <w:pStyle w:val="Header"/>
      <w:tabs>
        <w:tab w:val="left" w:pos="9105"/>
      </w:tabs>
      <w:rPr>
        <w:color w:val="321900"/>
      </w:rPr>
    </w:pPr>
  </w:p>
  <w:p w:rsidR="00322A60" w:rsidRPr="00D66B75" w:rsidRDefault="00322A60" w:rsidP="00D66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E18"/>
    <w:multiLevelType w:val="hybridMultilevel"/>
    <w:tmpl w:val="98E0680A"/>
    <w:lvl w:ilvl="0" w:tplc="52C4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B1815"/>
    <w:multiLevelType w:val="hybridMultilevel"/>
    <w:tmpl w:val="0F0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48"/>
    <w:rsid w:val="00000B6F"/>
    <w:rsid w:val="0000281A"/>
    <w:rsid w:val="00024E4E"/>
    <w:rsid w:val="000762AD"/>
    <w:rsid w:val="0008711D"/>
    <w:rsid w:val="00142A8F"/>
    <w:rsid w:val="001614D0"/>
    <w:rsid w:val="00174047"/>
    <w:rsid w:val="001820C1"/>
    <w:rsid w:val="00204766"/>
    <w:rsid w:val="00276AFF"/>
    <w:rsid w:val="002D64FB"/>
    <w:rsid w:val="00322A60"/>
    <w:rsid w:val="003C38EC"/>
    <w:rsid w:val="003E7048"/>
    <w:rsid w:val="004A6017"/>
    <w:rsid w:val="004F16F2"/>
    <w:rsid w:val="00520791"/>
    <w:rsid w:val="00537A82"/>
    <w:rsid w:val="00582515"/>
    <w:rsid w:val="005852DF"/>
    <w:rsid w:val="00587585"/>
    <w:rsid w:val="006832A5"/>
    <w:rsid w:val="00691B01"/>
    <w:rsid w:val="00694865"/>
    <w:rsid w:val="00756CE4"/>
    <w:rsid w:val="007A4E83"/>
    <w:rsid w:val="00847FD2"/>
    <w:rsid w:val="00853D58"/>
    <w:rsid w:val="00854DC5"/>
    <w:rsid w:val="00874EF4"/>
    <w:rsid w:val="00896B7E"/>
    <w:rsid w:val="008A6759"/>
    <w:rsid w:val="008B13AB"/>
    <w:rsid w:val="008C5BBA"/>
    <w:rsid w:val="00975948"/>
    <w:rsid w:val="00993AEB"/>
    <w:rsid w:val="009A1F20"/>
    <w:rsid w:val="009D6718"/>
    <w:rsid w:val="009E145B"/>
    <w:rsid w:val="00A00D1D"/>
    <w:rsid w:val="00A15D0D"/>
    <w:rsid w:val="00A807D6"/>
    <w:rsid w:val="00AA7656"/>
    <w:rsid w:val="00AF762B"/>
    <w:rsid w:val="00B44B1C"/>
    <w:rsid w:val="00B90D6B"/>
    <w:rsid w:val="00BF0ED2"/>
    <w:rsid w:val="00BF28A3"/>
    <w:rsid w:val="00C61B27"/>
    <w:rsid w:val="00D0038B"/>
    <w:rsid w:val="00D66B75"/>
    <w:rsid w:val="00ED5C94"/>
    <w:rsid w:val="00EF43DA"/>
    <w:rsid w:val="00F03939"/>
    <w:rsid w:val="00F21062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002449B"/>
  <w15:docId w15:val="{B28593F5-3664-4928-AA3D-9D8BD3AE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948"/>
  </w:style>
  <w:style w:type="paragraph" w:styleId="Footer">
    <w:name w:val="footer"/>
    <w:basedOn w:val="Normal"/>
    <w:link w:val="FooterChar"/>
    <w:uiPriority w:val="99"/>
    <w:unhideWhenUsed/>
    <w:rsid w:val="0097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948"/>
  </w:style>
  <w:style w:type="paragraph" w:styleId="BalloonText">
    <w:name w:val="Balloon Text"/>
    <w:basedOn w:val="Normal"/>
    <w:link w:val="BalloonTextChar"/>
    <w:uiPriority w:val="99"/>
    <w:semiHidden/>
    <w:unhideWhenUsed/>
    <w:rsid w:val="0097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6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ein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ngei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althin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h4a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Inc.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Orr</dc:creator>
  <cp:lastModifiedBy>Front Desk</cp:lastModifiedBy>
  <cp:revision>2</cp:revision>
  <cp:lastPrinted>2018-02-15T15:48:00Z</cp:lastPrinted>
  <dcterms:created xsi:type="dcterms:W3CDTF">2019-08-27T12:17:00Z</dcterms:created>
  <dcterms:modified xsi:type="dcterms:W3CDTF">2019-08-27T12:17:00Z</dcterms:modified>
</cp:coreProperties>
</file>